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363" w:rsidRDefault="003F5363" w:rsidP="003F5363">
      <w:pPr>
        <w:jc w:val="center"/>
      </w:pPr>
      <w:r>
        <w:rPr>
          <w:rFonts w:ascii="標楷體" w:eastAsia="標楷體" w:hAnsi="標楷體" w:hint="eastAsia"/>
          <w:sz w:val="36"/>
          <w:szCs w:val="36"/>
        </w:rPr>
        <w:t>德明財經科技大學</w:t>
      </w:r>
      <w:r w:rsidRPr="006D56D3">
        <w:rPr>
          <w:rFonts w:ascii="標楷體" w:eastAsia="標楷體" w:hAnsi="標楷體" w:hint="eastAsia"/>
          <w:b/>
          <w:sz w:val="36"/>
          <w:szCs w:val="36"/>
          <w:u w:val="single"/>
        </w:rPr>
        <w:t>圓夢</w:t>
      </w:r>
      <w:r>
        <w:rPr>
          <w:rFonts w:ascii="標楷體" w:eastAsia="標楷體" w:hAnsi="標楷體" w:hint="eastAsia"/>
          <w:sz w:val="36"/>
          <w:szCs w:val="36"/>
        </w:rPr>
        <w:t>獎學金實施要點</w:t>
      </w:r>
    </w:p>
    <w:p w:rsidR="003F5363" w:rsidRDefault="003F5363" w:rsidP="003F5363">
      <w:pPr>
        <w:jc w:val="right"/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中華民國103年06月09日行政會議通過</w:t>
      </w:r>
    </w:p>
    <w:p w:rsidR="003F5363" w:rsidRDefault="003F5363" w:rsidP="003F5363">
      <w:pPr>
        <w:jc w:val="right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                             中華民國103年06月23日校務會議審訂通過</w:t>
      </w:r>
    </w:p>
    <w:p w:rsidR="003F5363" w:rsidRDefault="003F5363" w:rsidP="003F5363">
      <w:pPr>
        <w:jc w:val="right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 w:hint="eastAsia"/>
          <w:color w:val="000000"/>
          <w:sz w:val="20"/>
          <w:szCs w:val="20"/>
        </w:rPr>
        <w:t>中華民國110年11月01日行政會議通過</w:t>
      </w:r>
    </w:p>
    <w:p w:rsidR="00557714" w:rsidRDefault="00557714" w:rsidP="003F5363">
      <w:pPr>
        <w:jc w:val="right"/>
        <w:rPr>
          <w:rFonts w:ascii="標楷體" w:eastAsia="標楷體" w:hAnsi="標楷體" w:cs="標楷體"/>
          <w:b/>
          <w:color w:val="000000"/>
          <w:sz w:val="20"/>
          <w:szCs w:val="20"/>
          <w:u w:val="single"/>
        </w:rPr>
      </w:pPr>
      <w:r w:rsidRPr="006D56D3">
        <w:rPr>
          <w:rFonts w:ascii="標楷體" w:eastAsia="標楷體" w:hAnsi="標楷體" w:cs="標楷體" w:hint="eastAsia"/>
          <w:b/>
          <w:color w:val="000000"/>
          <w:sz w:val="20"/>
          <w:szCs w:val="20"/>
          <w:u w:val="single"/>
        </w:rPr>
        <w:t>中華民國111年01月12日校務會議審訂通過</w:t>
      </w:r>
    </w:p>
    <w:p w:rsidR="00972508" w:rsidRPr="007C5482" w:rsidRDefault="00972508" w:rsidP="00972508">
      <w:pPr>
        <w:jc w:val="right"/>
        <w:rPr>
          <w:rFonts w:ascii="標楷體" w:eastAsia="標楷體" w:hAnsi="標楷體" w:cs="標楷體" w:hint="eastAsia"/>
          <w:b/>
          <w:color w:val="000000"/>
          <w:sz w:val="20"/>
          <w:szCs w:val="20"/>
          <w:u w:val="single"/>
        </w:rPr>
      </w:pPr>
      <w:r w:rsidRPr="007C5482">
        <w:rPr>
          <w:rFonts w:ascii="標楷體" w:eastAsia="標楷體" w:hAnsi="標楷體" w:cs="標楷體"/>
          <w:b/>
          <w:color w:val="000000"/>
          <w:sz w:val="20"/>
          <w:szCs w:val="20"/>
          <w:u w:val="single"/>
        </w:rPr>
        <w:t>中華民國</w:t>
      </w:r>
      <w:r w:rsidRPr="007C5482">
        <w:rPr>
          <w:rFonts w:ascii="標楷體" w:eastAsia="標楷體" w:hAnsi="標楷體" w:cs="標楷體" w:hint="eastAsia"/>
          <w:b/>
          <w:color w:val="000000"/>
          <w:sz w:val="20"/>
          <w:szCs w:val="20"/>
          <w:u w:val="single"/>
        </w:rPr>
        <w:t>111年01月2</w:t>
      </w:r>
      <w:bookmarkStart w:id="0" w:name="_GoBack"/>
      <w:bookmarkEnd w:id="0"/>
      <w:r w:rsidRPr="007C5482">
        <w:rPr>
          <w:rFonts w:ascii="標楷體" w:eastAsia="標楷體" w:hAnsi="標楷體" w:cs="標楷體" w:hint="eastAsia"/>
          <w:b/>
          <w:color w:val="000000"/>
          <w:sz w:val="20"/>
          <w:szCs w:val="20"/>
          <w:u w:val="single"/>
        </w:rPr>
        <w:t>6日</w:t>
      </w:r>
      <w:proofErr w:type="gramStart"/>
      <w:r w:rsidRPr="007C5482">
        <w:rPr>
          <w:rFonts w:ascii="標楷體" w:eastAsia="標楷體" w:hAnsi="標楷體" w:cs="標楷體" w:hint="eastAsia"/>
          <w:b/>
          <w:color w:val="000000"/>
          <w:sz w:val="20"/>
          <w:szCs w:val="20"/>
          <w:u w:val="single"/>
        </w:rPr>
        <w:t>德學字</w:t>
      </w:r>
      <w:proofErr w:type="gramEnd"/>
      <w:r w:rsidRPr="007C5482">
        <w:rPr>
          <w:rFonts w:ascii="標楷體" w:eastAsia="標楷體" w:hAnsi="標楷體" w:cs="標楷體" w:hint="eastAsia"/>
          <w:b/>
          <w:color w:val="000000"/>
          <w:sz w:val="20"/>
          <w:szCs w:val="20"/>
          <w:u w:val="single"/>
        </w:rPr>
        <w:t>第1110000502號修正公布</w:t>
      </w:r>
    </w:p>
    <w:p w:rsidR="003F5363" w:rsidRDefault="003F5363" w:rsidP="003F5363">
      <w:pPr>
        <w:pStyle w:val="2"/>
        <w:numPr>
          <w:ilvl w:val="0"/>
          <w:numId w:val="1"/>
        </w:numPr>
      </w:pPr>
      <w:r>
        <w:rPr>
          <w:rFonts w:ascii="標楷體" w:eastAsia="標楷體" w:hAnsi="標楷體" w:hint="eastAsia"/>
          <w:szCs w:val="24"/>
        </w:rPr>
        <w:t>(目的)</w:t>
      </w:r>
    </w:p>
    <w:p w:rsidR="003F5363" w:rsidRDefault="003F5363" w:rsidP="003F5363">
      <w:pPr>
        <w:tabs>
          <w:tab w:val="left" w:pos="993"/>
        </w:tabs>
        <w:ind w:left="992" w:hanging="1414"/>
        <w:jc w:val="both"/>
      </w:pPr>
      <w:r>
        <w:rPr>
          <w:rFonts w:ascii="標楷體" w:eastAsia="標楷體" w:hAnsi="標楷體" w:hint="eastAsia"/>
        </w:rPr>
        <w:t xml:space="preserve">            為協助德明財經科技大學(以下簡稱本校)清寒學生努力向學，特訂定德明財經科技大學</w:t>
      </w:r>
      <w:r w:rsidRPr="006D56D3">
        <w:rPr>
          <w:rFonts w:ascii="標楷體" w:eastAsia="標楷體" w:hAnsi="標楷體" w:hint="eastAsia"/>
          <w:b/>
          <w:u w:val="single"/>
        </w:rPr>
        <w:t>圓夢</w:t>
      </w:r>
      <w:r>
        <w:rPr>
          <w:rFonts w:ascii="標楷體" w:eastAsia="標楷體" w:hAnsi="標楷體" w:hint="eastAsia"/>
        </w:rPr>
        <w:t>獎學金(以下簡稱本獎學金)實施要點(以下簡稱本要點)。</w:t>
      </w:r>
    </w:p>
    <w:p w:rsidR="003F5363" w:rsidRDefault="003F5363" w:rsidP="003F5363">
      <w:pPr>
        <w:pStyle w:val="2"/>
        <w:rPr>
          <w:rFonts w:ascii="標楷體" w:eastAsia="標楷體" w:hAnsi="標楷體"/>
          <w:szCs w:val="24"/>
        </w:rPr>
      </w:pPr>
    </w:p>
    <w:p w:rsidR="003F5363" w:rsidRDefault="003F5363" w:rsidP="003F5363">
      <w:pPr>
        <w:ind w:left="142"/>
      </w:pPr>
      <w:r>
        <w:rPr>
          <w:rFonts w:ascii="標楷體" w:eastAsia="標楷體" w:hAnsi="標楷體" w:hint="eastAsia"/>
        </w:rPr>
        <w:t>第二條 (獎學金運作、審核)</w:t>
      </w:r>
    </w:p>
    <w:p w:rsidR="003F5363" w:rsidRDefault="003F5363" w:rsidP="003F5363">
      <w:pPr>
        <w:ind w:left="994" w:hanging="1133"/>
      </w:pPr>
      <w:r>
        <w:rPr>
          <w:rFonts w:ascii="標楷體" w:eastAsia="標楷體" w:hAnsi="標楷體" w:hint="eastAsia"/>
        </w:rPr>
        <w:t xml:space="preserve">         本獎學金之運作及審核，乃由「德明財經科技大學</w:t>
      </w:r>
      <w:r w:rsidRPr="006D56D3">
        <w:rPr>
          <w:rFonts w:ascii="標楷體" w:eastAsia="標楷體" w:hAnsi="標楷體" w:hint="eastAsia"/>
          <w:b/>
          <w:u w:val="single"/>
        </w:rPr>
        <w:t>圓夢</w:t>
      </w:r>
      <w:r>
        <w:rPr>
          <w:rFonts w:ascii="標楷體" w:eastAsia="標楷體" w:hAnsi="標楷體" w:hint="eastAsia"/>
        </w:rPr>
        <w:t>獎學金管理委員會」(以下簡稱本委員會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議決。該委員會之成員為五至七人，互選一人任召集人，每屆任期三年，得連任。</w:t>
      </w:r>
      <w:proofErr w:type="gramStart"/>
      <w:r>
        <w:rPr>
          <w:rFonts w:ascii="標楷體" w:eastAsia="標楷體" w:hAnsi="標楷體" w:hint="eastAsia"/>
        </w:rPr>
        <w:t>每屆由歷年</w:t>
      </w:r>
      <w:proofErr w:type="gramEnd"/>
      <w:r>
        <w:rPr>
          <w:rFonts w:ascii="標楷體" w:eastAsia="標楷體" w:hAnsi="標楷體" w:hint="eastAsia"/>
        </w:rPr>
        <w:t>捐款累積最多之五人，每人自薦、推薦、或由校方委任一名代表，</w:t>
      </w:r>
      <w:proofErr w:type="gramStart"/>
      <w:r>
        <w:rPr>
          <w:rFonts w:ascii="標楷體" w:eastAsia="標楷體" w:hAnsi="標楷體" w:hint="eastAsia"/>
        </w:rPr>
        <w:t>委員均由校</w:t>
      </w:r>
      <w:proofErr w:type="gramEnd"/>
      <w:r>
        <w:rPr>
          <w:rFonts w:ascii="標楷體" w:eastAsia="標楷體" w:hAnsi="標楷體" w:hint="eastAsia"/>
        </w:rPr>
        <w:t>長聘任之。</w:t>
      </w:r>
    </w:p>
    <w:p w:rsidR="003F5363" w:rsidRDefault="003F5363" w:rsidP="003F5363">
      <w:pPr>
        <w:ind w:left="992" w:hanging="567"/>
      </w:pPr>
      <w:r>
        <w:rPr>
          <w:rFonts w:ascii="標楷體" w:eastAsia="標楷體" w:hAnsi="標楷體" w:hint="eastAsia"/>
        </w:rPr>
        <w:t xml:space="preserve">     本獎學金每學年之發放總額，由本委員會會議，委員二分之一以上出席，出席人數二分之一以上同意決議。</w:t>
      </w:r>
    </w:p>
    <w:p w:rsidR="003F5363" w:rsidRDefault="003F5363" w:rsidP="003F5363">
      <w:pPr>
        <w:rPr>
          <w:rFonts w:ascii="標楷體" w:eastAsia="標楷體" w:hAnsi="標楷體"/>
        </w:rPr>
      </w:pPr>
    </w:p>
    <w:p w:rsidR="003F5363" w:rsidRDefault="003F5363" w:rsidP="003F5363">
      <w:pPr>
        <w:tabs>
          <w:tab w:val="left" w:pos="851"/>
        </w:tabs>
        <w:ind w:left="142"/>
      </w:pPr>
      <w:r>
        <w:rPr>
          <w:rFonts w:ascii="標楷體" w:eastAsia="標楷體" w:hAnsi="標楷體" w:hint="eastAsia"/>
        </w:rPr>
        <w:t>第三條 (申請對象)</w:t>
      </w:r>
    </w:p>
    <w:p w:rsidR="003F5363" w:rsidRDefault="003F5363" w:rsidP="003F5363">
      <w:pPr>
        <w:ind w:left="991" w:hanging="991"/>
      </w:pPr>
      <w:r>
        <w:rPr>
          <w:rFonts w:ascii="標楷體" w:eastAsia="標楷體" w:hAnsi="標楷體" w:hint="eastAsia"/>
        </w:rPr>
        <w:t xml:space="preserve">        本獎學金申請對象為本校具正式學籍之大學部學生及研究生，金額得依個人實際需求提出申請。</w:t>
      </w:r>
    </w:p>
    <w:p w:rsidR="003F5363" w:rsidRDefault="003F5363" w:rsidP="003F5363">
      <w:pPr>
        <w:rPr>
          <w:rFonts w:ascii="標楷體" w:eastAsia="標楷體" w:hAnsi="標楷體"/>
        </w:rPr>
      </w:pPr>
    </w:p>
    <w:p w:rsidR="003F5363" w:rsidRDefault="003F5363" w:rsidP="003F5363">
      <w:pPr>
        <w:tabs>
          <w:tab w:val="left" w:pos="851"/>
        </w:tabs>
      </w:pPr>
      <w:r>
        <w:rPr>
          <w:rFonts w:ascii="標楷體" w:eastAsia="標楷體" w:hAnsi="標楷體" w:hint="eastAsia"/>
        </w:rPr>
        <w:t xml:space="preserve"> 第四條 (申請資格)</w:t>
      </w:r>
    </w:p>
    <w:p w:rsidR="003F5363" w:rsidRDefault="003F5363" w:rsidP="003F5363">
      <w:pPr>
        <w:ind w:left="991"/>
      </w:pPr>
      <w:r>
        <w:rPr>
          <w:rFonts w:ascii="標楷體" w:eastAsia="標楷體" w:hAnsi="標楷體" w:hint="eastAsia"/>
        </w:rPr>
        <w:t>本獎學金申請資格為無力負擔註冊費及生活費者，</w:t>
      </w:r>
      <w:proofErr w:type="gramStart"/>
      <w:r>
        <w:rPr>
          <w:rFonts w:ascii="標楷體" w:eastAsia="標楷體" w:hAnsi="標楷體" w:hint="eastAsia"/>
        </w:rPr>
        <w:t>或與課內外</w:t>
      </w:r>
      <w:proofErr w:type="gramEnd"/>
      <w:r>
        <w:rPr>
          <w:rFonts w:ascii="標楷體" w:eastAsia="標楷體" w:hAnsi="標楷體" w:hint="eastAsia"/>
        </w:rPr>
        <w:t>學習活動相關之特殊需求者。原則上僅補助就學貸款之外不足的部分。</w:t>
      </w:r>
    </w:p>
    <w:p w:rsidR="003F5363" w:rsidRDefault="003F5363" w:rsidP="003F5363">
      <w:pPr>
        <w:rPr>
          <w:rFonts w:ascii="標楷體" w:eastAsia="標楷體" w:hAnsi="標楷體"/>
        </w:rPr>
      </w:pPr>
    </w:p>
    <w:p w:rsidR="003F5363" w:rsidRDefault="003F5363" w:rsidP="003F5363">
      <w:r>
        <w:rPr>
          <w:rFonts w:ascii="標楷體" w:eastAsia="標楷體" w:hAnsi="標楷體" w:hint="eastAsia"/>
        </w:rPr>
        <w:t xml:space="preserve"> 第五條 (申請程序)  </w:t>
      </w:r>
    </w:p>
    <w:p w:rsidR="003F5363" w:rsidRDefault="003F5363" w:rsidP="003F5363">
      <w:r>
        <w:rPr>
          <w:rFonts w:ascii="標楷體" w:eastAsia="標楷體" w:hAnsi="標楷體" w:hint="eastAsia"/>
        </w:rPr>
        <w:t xml:space="preserve">        本獎學金的申請程序如下：</w:t>
      </w:r>
    </w:p>
    <w:p w:rsidR="003F5363" w:rsidRDefault="003F5363" w:rsidP="003F5363">
      <w:pPr>
        <w:pStyle w:val="2"/>
        <w:numPr>
          <w:ilvl w:val="0"/>
          <w:numId w:val="2"/>
        </w:numPr>
        <w:tabs>
          <w:tab w:val="left" w:pos="993"/>
        </w:tabs>
        <w:ind w:left="1418"/>
      </w:pPr>
      <w:r>
        <w:rPr>
          <w:rFonts w:ascii="標楷體" w:eastAsia="標楷體" w:hAnsi="標楷體" w:hint="eastAsia"/>
          <w:szCs w:val="24"/>
        </w:rPr>
        <w:t>申請者，檢附歷年成績單，以供參考。</w:t>
      </w:r>
    </w:p>
    <w:p w:rsidR="003F5363" w:rsidRDefault="003F5363" w:rsidP="003F5363">
      <w:pPr>
        <w:pStyle w:val="2"/>
        <w:numPr>
          <w:ilvl w:val="0"/>
          <w:numId w:val="2"/>
        </w:numPr>
        <w:tabs>
          <w:tab w:val="left" w:pos="993"/>
        </w:tabs>
        <w:ind w:left="1418"/>
      </w:pPr>
      <w:r>
        <w:rPr>
          <w:rFonts w:ascii="標楷體" w:eastAsia="標楷體" w:hAnsi="標楷體" w:hint="eastAsia"/>
          <w:szCs w:val="24"/>
        </w:rPr>
        <w:t>申請者須填寫申請表，並於每年度九月底之前，檢附下列文件送交學</w:t>
      </w:r>
      <w:proofErr w:type="gramStart"/>
      <w:r>
        <w:rPr>
          <w:rFonts w:ascii="標楷體" w:eastAsia="標楷體" w:hAnsi="標楷體" w:hint="eastAsia"/>
          <w:szCs w:val="24"/>
        </w:rPr>
        <w:t>務處課指</w:t>
      </w:r>
      <w:proofErr w:type="gramEnd"/>
      <w:r>
        <w:rPr>
          <w:rFonts w:ascii="標楷體" w:eastAsia="標楷體" w:hAnsi="標楷體" w:hint="eastAsia"/>
          <w:szCs w:val="24"/>
        </w:rPr>
        <w:t>組辦理：</w:t>
      </w:r>
    </w:p>
    <w:p w:rsidR="003F5363" w:rsidRDefault="003F5363" w:rsidP="003F5363">
      <w:pPr>
        <w:ind w:left="1418"/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 紙本申請表(含自述)。</w:t>
      </w:r>
    </w:p>
    <w:p w:rsidR="003F5363" w:rsidRDefault="003F5363" w:rsidP="003F5363">
      <w:pPr>
        <w:ind w:left="1418"/>
      </w:pPr>
      <w:r>
        <w:rPr>
          <w:rFonts w:ascii="標楷體" w:eastAsia="標楷體" w:hAnsi="標楷體" w:hint="eastAsia"/>
        </w:rPr>
        <w:t>(二) 近一年全家</w:t>
      </w:r>
      <w:proofErr w:type="gramStart"/>
      <w:r>
        <w:rPr>
          <w:rFonts w:ascii="標楷體" w:eastAsia="標楷體" w:hAnsi="標楷體" w:hint="eastAsia"/>
        </w:rPr>
        <w:t>繳稅單影本</w:t>
      </w:r>
      <w:proofErr w:type="gramEnd"/>
      <w:r>
        <w:rPr>
          <w:rFonts w:ascii="標楷體" w:eastAsia="標楷體" w:hAnsi="標楷體" w:hint="eastAsia"/>
        </w:rPr>
        <w:t>（或其他足資顯示家庭經濟狀況之文件）。</w:t>
      </w:r>
    </w:p>
    <w:p w:rsidR="003F5363" w:rsidRDefault="003F5363" w:rsidP="003F5363">
      <w:pPr>
        <w:ind w:left="1418"/>
      </w:pPr>
      <w:r>
        <w:rPr>
          <w:rFonts w:ascii="標楷體" w:eastAsia="標楷體" w:hAnsi="標楷體" w:hint="eastAsia"/>
        </w:rPr>
        <w:t>(三) 一位老師之親筆推薦函 。</w:t>
      </w:r>
    </w:p>
    <w:p w:rsidR="003F5363" w:rsidRDefault="003F5363" w:rsidP="003F5363">
      <w:pPr>
        <w:ind w:left="1418"/>
      </w:pPr>
      <w:r>
        <w:rPr>
          <w:rFonts w:ascii="標楷體" w:eastAsia="標楷體" w:hAnsi="標楷體" w:hint="eastAsia"/>
        </w:rPr>
        <w:lastRenderedPageBreak/>
        <w:t xml:space="preserve">(四) </w:t>
      </w:r>
      <w:r w:rsidRPr="006D56D3">
        <w:rPr>
          <w:rFonts w:ascii="標楷體" w:eastAsia="標楷體" w:hAnsi="標楷體" w:hint="eastAsia"/>
          <w:b/>
          <w:u w:val="single"/>
        </w:rPr>
        <w:t>圓夢</w:t>
      </w:r>
      <w:r>
        <w:rPr>
          <w:rFonts w:ascii="標楷體" w:eastAsia="標楷體" w:hAnsi="標楷體" w:hint="eastAsia"/>
        </w:rPr>
        <w:t>計畫。</w:t>
      </w:r>
    </w:p>
    <w:p w:rsidR="003F5363" w:rsidRDefault="003F5363" w:rsidP="003F5363">
      <w:pPr>
        <w:ind w:left="1418"/>
      </w:pPr>
      <w:r>
        <w:rPr>
          <w:rFonts w:ascii="標楷體" w:eastAsia="標楷體" w:hAnsi="標楷體" w:hint="eastAsia"/>
        </w:rPr>
        <w:t>(五) 歷年成績單。</w:t>
      </w:r>
    </w:p>
    <w:p w:rsidR="003F5363" w:rsidRDefault="003F5363" w:rsidP="003F5363">
      <w:pPr>
        <w:tabs>
          <w:tab w:val="left" w:pos="993"/>
        </w:tabs>
        <w:ind w:left="1418" w:hanging="1980"/>
      </w:pPr>
      <w:r>
        <w:rPr>
          <w:rFonts w:ascii="標楷體" w:eastAsia="標楷體" w:hAnsi="標楷體" w:hint="eastAsia"/>
        </w:rPr>
        <w:t xml:space="preserve">             三、本校於十月份審核完成，並公布審核結果。另得視情形適時召開臨時審查會，以應實需。</w:t>
      </w:r>
    </w:p>
    <w:p w:rsidR="003F5363" w:rsidRDefault="003F5363" w:rsidP="003F5363">
      <w:pPr>
        <w:rPr>
          <w:rFonts w:ascii="標楷體" w:eastAsia="標楷體" w:hAnsi="標楷體"/>
        </w:rPr>
      </w:pPr>
    </w:p>
    <w:p w:rsidR="003F5363" w:rsidRDefault="003F5363" w:rsidP="003F5363">
      <w:pPr>
        <w:ind w:left="847"/>
        <w:jc w:val="both"/>
        <w:rPr>
          <w:rFonts w:ascii="標楷體" w:eastAsia="標楷體" w:hAnsi="標楷體"/>
        </w:rPr>
      </w:pPr>
    </w:p>
    <w:p w:rsidR="003F5363" w:rsidRPr="006D56D3" w:rsidRDefault="003F5363" w:rsidP="003F5363">
      <w:pPr>
        <w:jc w:val="both"/>
        <w:rPr>
          <w:b/>
          <w:u w:val="single"/>
        </w:rPr>
      </w:pPr>
      <w:r w:rsidRPr="006D56D3">
        <w:rPr>
          <w:rFonts w:ascii="標楷體" w:eastAsia="標楷體" w:hAnsi="標楷體" w:hint="eastAsia"/>
          <w:b/>
          <w:u w:val="single"/>
        </w:rPr>
        <w:t>第六條 (捐贈)</w:t>
      </w:r>
    </w:p>
    <w:p w:rsidR="003F5363" w:rsidRDefault="003F5363" w:rsidP="003F5363">
      <w:pPr>
        <w:ind w:left="847"/>
        <w:jc w:val="both"/>
      </w:pPr>
      <w:r>
        <w:rPr>
          <w:rFonts w:ascii="標楷體" w:eastAsia="標楷體" w:hAnsi="標楷體" w:hint="eastAsia"/>
        </w:rPr>
        <w:t>本獎學金歡迎社會各界認捐，並得指定贊助對象，或標明贊助者所建議之獎學金名稱。亦歡迎其它獎學金加入此一運作方式，其原始獎學金名稱得保留。惟每筆有特定贊助對象之捐款，</w:t>
      </w:r>
      <w:proofErr w:type="gramStart"/>
      <w:r>
        <w:rPr>
          <w:rFonts w:ascii="標楷體" w:eastAsia="標楷體" w:hAnsi="標楷體" w:hint="eastAsia"/>
        </w:rPr>
        <w:t>均需開放</w:t>
      </w:r>
      <w:proofErr w:type="gramEnd"/>
      <w:r>
        <w:rPr>
          <w:rFonts w:ascii="標楷體" w:eastAsia="標楷體" w:hAnsi="標楷體" w:hint="eastAsia"/>
        </w:rPr>
        <w:t>至少五分之一金額供全校申請。</w:t>
      </w:r>
    </w:p>
    <w:p w:rsidR="003F5363" w:rsidRDefault="003F5363" w:rsidP="003F5363">
      <w:pPr>
        <w:ind w:left="847"/>
        <w:jc w:val="both"/>
        <w:rPr>
          <w:rFonts w:ascii="標楷體" w:eastAsia="標楷體" w:hAnsi="標楷體"/>
        </w:rPr>
      </w:pPr>
    </w:p>
    <w:p w:rsidR="003F5363" w:rsidRPr="006D56D3" w:rsidRDefault="003F5363" w:rsidP="003F5363">
      <w:pPr>
        <w:tabs>
          <w:tab w:val="left" w:pos="709"/>
          <w:tab w:val="left" w:pos="1134"/>
        </w:tabs>
        <w:jc w:val="both"/>
        <w:rPr>
          <w:b/>
          <w:u w:val="single"/>
        </w:rPr>
      </w:pPr>
      <w:r w:rsidRPr="006D56D3">
        <w:rPr>
          <w:rFonts w:ascii="標楷體" w:eastAsia="標楷體" w:hAnsi="標楷體" w:hint="eastAsia"/>
          <w:b/>
          <w:u w:val="single"/>
        </w:rPr>
        <w:t>第七條 (圓夢)</w:t>
      </w:r>
    </w:p>
    <w:p w:rsidR="003F5363" w:rsidRDefault="003F5363" w:rsidP="003F5363">
      <w:pPr>
        <w:ind w:left="847"/>
        <w:jc w:val="both"/>
      </w:pPr>
      <w:r>
        <w:rPr>
          <w:rFonts w:ascii="標楷體" w:eastAsia="標楷體" w:hAnsi="標楷體" w:hint="eastAsia"/>
        </w:rPr>
        <w:t xml:space="preserve">本獎學金並非一般獎學金，亦非就學貸款，雖無正式還款契約，但希望獲贊助者能於就業之後，視個人能力多加回饋，以使本獎學金能永續經營，幫助更多的清寒學子。 </w:t>
      </w:r>
    </w:p>
    <w:p w:rsidR="003F5363" w:rsidRDefault="003F5363" w:rsidP="003F5363">
      <w:pPr>
        <w:ind w:left="849" w:hanging="422"/>
        <w:rPr>
          <w:rFonts w:ascii="標楷體" w:eastAsia="標楷體" w:hAnsi="標楷體"/>
        </w:rPr>
      </w:pPr>
    </w:p>
    <w:p w:rsidR="003F5363" w:rsidRDefault="003F5363" w:rsidP="003F5363">
      <w:r w:rsidRPr="006D56D3">
        <w:rPr>
          <w:rFonts w:ascii="標楷體" w:eastAsia="標楷體" w:hAnsi="標楷體" w:hint="eastAsia"/>
          <w:b/>
          <w:u w:val="single"/>
        </w:rPr>
        <w:t>第八條</w:t>
      </w:r>
      <w:r>
        <w:rPr>
          <w:rFonts w:ascii="標楷體" w:eastAsia="標楷體" w:hAnsi="標楷體" w:hint="eastAsia"/>
        </w:rPr>
        <w:t xml:space="preserve"> (附則)</w:t>
      </w:r>
    </w:p>
    <w:p w:rsidR="003F5363" w:rsidRDefault="003F5363" w:rsidP="003F5363">
      <w:pPr>
        <w:ind w:left="850"/>
      </w:pPr>
      <w:r>
        <w:rPr>
          <w:rFonts w:ascii="標楷體" w:eastAsia="標楷體" w:hAnsi="標楷體" w:hint="eastAsia"/>
        </w:rPr>
        <w:t>本要點經行政會議及校務會議審查通過，陳請校長核定後公布實施，修正時亦同。</w:t>
      </w:r>
    </w:p>
    <w:p w:rsidR="003F5363" w:rsidRDefault="003F5363" w:rsidP="003F5363"/>
    <w:p w:rsidR="003F5363" w:rsidRDefault="003F5363" w:rsidP="003F5363">
      <w:pPr>
        <w:adjustRightInd w:val="0"/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:rsidR="00C8403D" w:rsidRPr="003F5363" w:rsidRDefault="00C8403D"/>
    <w:sectPr w:rsidR="00C8403D" w:rsidRPr="003F53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61F" w:rsidRDefault="00E7661F" w:rsidP="00557714">
      <w:r>
        <w:separator/>
      </w:r>
    </w:p>
  </w:endnote>
  <w:endnote w:type="continuationSeparator" w:id="0">
    <w:p w:rsidR="00E7661F" w:rsidRDefault="00E7661F" w:rsidP="005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61F" w:rsidRDefault="00E7661F" w:rsidP="00557714">
      <w:r>
        <w:separator/>
      </w:r>
    </w:p>
  </w:footnote>
  <w:footnote w:type="continuationSeparator" w:id="0">
    <w:p w:rsidR="00E7661F" w:rsidRDefault="00E7661F" w:rsidP="0055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F767C68"/>
    <w:name w:val="WWNum1"/>
    <w:lvl w:ilvl="0">
      <w:start w:val="1"/>
      <w:numFmt w:val="taiwaneseCountingThousand"/>
      <w:lvlText w:val="第%1條"/>
      <w:lvlJc w:val="left"/>
      <w:pPr>
        <w:tabs>
          <w:tab w:val="num" w:pos="0"/>
        </w:tabs>
        <w:ind w:left="982" w:hanging="84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119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898" w:hanging="480"/>
      </w:pPr>
      <w:rPr>
        <w:rFonts w:ascii="標楷體" w:eastAsia="標楷體" w:hAnsi="標楷體" w:cs="新細明體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8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C3"/>
    <w:rsid w:val="003F5363"/>
    <w:rsid w:val="005143C3"/>
    <w:rsid w:val="00557714"/>
    <w:rsid w:val="006D56D3"/>
    <w:rsid w:val="007C5482"/>
    <w:rsid w:val="00972508"/>
    <w:rsid w:val="00C6737A"/>
    <w:rsid w:val="00C8403D"/>
    <w:rsid w:val="00E7661F"/>
    <w:rsid w:val="00EB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B18B2"/>
  <w15:chartTrackingRefBased/>
  <w15:docId w15:val="{44131579-58C3-42CD-A508-6C94460B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3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清單段落2"/>
    <w:basedOn w:val="a"/>
    <w:rsid w:val="003F5363"/>
    <w:pPr>
      <w:suppressAutoHyphens/>
      <w:ind w:left="480"/>
    </w:pPr>
    <w:rPr>
      <w:rFonts w:ascii="Calibri" w:hAnsi="Calibri" w:cs="Tahoma"/>
      <w:szCs w:val="22"/>
    </w:rPr>
  </w:style>
  <w:style w:type="paragraph" w:styleId="a3">
    <w:name w:val="header"/>
    <w:basedOn w:val="a"/>
    <w:link w:val="a4"/>
    <w:uiPriority w:val="99"/>
    <w:unhideWhenUsed/>
    <w:rsid w:val="00557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77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7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771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白昕</dc:creator>
  <cp:keywords/>
  <dc:description/>
  <cp:lastModifiedBy>白昕 [sleip]</cp:lastModifiedBy>
  <cp:revision>6</cp:revision>
  <dcterms:created xsi:type="dcterms:W3CDTF">2021-11-04T06:28:00Z</dcterms:created>
  <dcterms:modified xsi:type="dcterms:W3CDTF">2022-02-10T01:33:00Z</dcterms:modified>
</cp:coreProperties>
</file>